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EF" w:rsidRPr="00C9051A" w:rsidRDefault="00FB19EF" w:rsidP="00FB19EF">
      <w:pPr>
        <w:pStyle w:val="a4"/>
        <w:spacing w:line="240" w:lineRule="auto"/>
        <w:jc w:val="center"/>
        <w:rPr>
          <w:b/>
          <w:szCs w:val="28"/>
        </w:rPr>
      </w:pPr>
      <w:r w:rsidRPr="00C9051A">
        <w:rPr>
          <w:b/>
          <w:szCs w:val="28"/>
        </w:rPr>
        <w:t>Информационн</w:t>
      </w:r>
      <w:r w:rsidR="00A231C3">
        <w:rPr>
          <w:b/>
          <w:szCs w:val="28"/>
        </w:rPr>
        <w:t xml:space="preserve">ое сообщение </w:t>
      </w:r>
      <w:r w:rsidRPr="00C9051A">
        <w:rPr>
          <w:b/>
          <w:szCs w:val="28"/>
        </w:rPr>
        <w:t>о приватизации муниципального имущества</w:t>
      </w:r>
    </w:p>
    <w:p w:rsidR="00FB19EF" w:rsidRPr="00C9051A" w:rsidRDefault="00FB19EF" w:rsidP="00FB19EF">
      <w:pPr>
        <w:pStyle w:val="a4"/>
        <w:spacing w:line="240" w:lineRule="auto"/>
        <w:jc w:val="both"/>
        <w:rPr>
          <w:szCs w:val="28"/>
        </w:rPr>
      </w:pPr>
      <w:r w:rsidRPr="00C9051A">
        <w:rPr>
          <w:szCs w:val="28"/>
        </w:rPr>
        <w:t>На основании Постановления Главы администрации МР «</w:t>
      </w:r>
      <w:proofErr w:type="spellStart"/>
      <w:r w:rsidRPr="00C9051A">
        <w:rPr>
          <w:szCs w:val="28"/>
        </w:rPr>
        <w:t>Хунзахский</w:t>
      </w:r>
      <w:proofErr w:type="spellEnd"/>
      <w:r w:rsidRPr="00C9051A">
        <w:rPr>
          <w:szCs w:val="28"/>
        </w:rPr>
        <w:t xml:space="preserve"> район» от 14.11.2016 г. № 162 на конкурсной основе путем проведения открытого по составу участников аукциона проводится приватизация имущества, являющегося собственностью МР «</w:t>
      </w:r>
      <w:proofErr w:type="spellStart"/>
      <w:r w:rsidRPr="00C9051A">
        <w:rPr>
          <w:szCs w:val="28"/>
        </w:rPr>
        <w:t>Хунзахский</w:t>
      </w:r>
      <w:proofErr w:type="spellEnd"/>
      <w:r w:rsidRPr="00C9051A">
        <w:rPr>
          <w:szCs w:val="28"/>
        </w:rPr>
        <w:t xml:space="preserve"> район».</w:t>
      </w:r>
    </w:p>
    <w:p w:rsidR="00FB19EF" w:rsidRPr="00C9051A" w:rsidRDefault="00FB19EF" w:rsidP="00FB19EF">
      <w:pPr>
        <w:pStyle w:val="a4"/>
        <w:spacing w:line="240" w:lineRule="auto"/>
        <w:rPr>
          <w:szCs w:val="28"/>
        </w:rPr>
      </w:pPr>
      <w:r w:rsidRPr="00C9051A">
        <w:rPr>
          <w:b/>
          <w:szCs w:val="28"/>
        </w:rPr>
        <w:t xml:space="preserve">ЛОТ№ 1 </w:t>
      </w:r>
      <w:r w:rsidRPr="00C9051A">
        <w:rPr>
          <w:szCs w:val="28"/>
        </w:rPr>
        <w:t>Автомобиль ГАЗ 31105, год выпуска 2005, г</w:t>
      </w:r>
      <w:r w:rsidR="00A231C3">
        <w:rPr>
          <w:szCs w:val="28"/>
        </w:rPr>
        <w:t xml:space="preserve">осударственный регистрационный </w:t>
      </w:r>
      <w:r w:rsidRPr="00C9051A">
        <w:rPr>
          <w:szCs w:val="28"/>
        </w:rPr>
        <w:t>знак В959СР05,</w:t>
      </w:r>
      <w:r w:rsidR="00A231C3">
        <w:rPr>
          <w:szCs w:val="28"/>
        </w:rPr>
        <w:t xml:space="preserve"> </w:t>
      </w:r>
      <w:r w:rsidRPr="00C9051A">
        <w:rPr>
          <w:szCs w:val="28"/>
        </w:rPr>
        <w:t>модель № двигателя *40620</w:t>
      </w:r>
      <w:r w:rsidRPr="00C9051A">
        <w:rPr>
          <w:szCs w:val="28"/>
          <w:lang w:val="en-US"/>
        </w:rPr>
        <w:t>D</w:t>
      </w:r>
      <w:r w:rsidRPr="00C9051A">
        <w:rPr>
          <w:szCs w:val="28"/>
        </w:rPr>
        <w:t>*53123566*, кузов № Х 9631105061305532, цвет кузова – «Буран». Начальная цена – 13000 руб.;</w:t>
      </w:r>
    </w:p>
    <w:p w:rsidR="00FB19EF" w:rsidRPr="00C9051A" w:rsidRDefault="00A231C3" w:rsidP="00FB19EF">
      <w:pPr>
        <w:pStyle w:val="a4"/>
        <w:spacing w:line="240" w:lineRule="auto"/>
        <w:rPr>
          <w:szCs w:val="28"/>
        </w:rPr>
      </w:pPr>
      <w:r>
        <w:rPr>
          <w:b/>
          <w:szCs w:val="28"/>
        </w:rPr>
        <w:t xml:space="preserve">ЛОТ№ 2 </w:t>
      </w:r>
      <w:r w:rsidR="00FB19EF" w:rsidRPr="00C9051A">
        <w:rPr>
          <w:szCs w:val="28"/>
        </w:rPr>
        <w:t>Автомобиль ВАЗ 212300, год выпуска 2011, государственный регистрационный знак М232К</w:t>
      </w:r>
      <w:r>
        <w:rPr>
          <w:szCs w:val="28"/>
        </w:rPr>
        <w:t xml:space="preserve">К05, модель, идентификационный </w:t>
      </w:r>
      <w:r w:rsidR="00FB19EF" w:rsidRPr="00C9051A">
        <w:rPr>
          <w:szCs w:val="28"/>
        </w:rPr>
        <w:t>номер (</w:t>
      </w:r>
      <w:r w:rsidR="00FB19EF">
        <w:rPr>
          <w:szCs w:val="28"/>
          <w:lang w:val="en-US"/>
        </w:rPr>
        <w:t>V</w:t>
      </w:r>
      <w:r w:rsidR="00FB19EF" w:rsidRPr="00C9051A">
        <w:rPr>
          <w:szCs w:val="28"/>
          <w:lang w:val="en-US"/>
        </w:rPr>
        <w:t>IN</w:t>
      </w:r>
      <w:r w:rsidR="00FB19EF">
        <w:rPr>
          <w:szCs w:val="28"/>
        </w:rPr>
        <w:t>)Х 9</w:t>
      </w:r>
      <w:r w:rsidR="00FB19EF">
        <w:rPr>
          <w:szCs w:val="28"/>
          <w:lang w:val="en-US"/>
        </w:rPr>
        <w:t>L</w:t>
      </w:r>
      <w:r w:rsidR="00FB19EF" w:rsidRPr="00C9051A">
        <w:rPr>
          <w:szCs w:val="28"/>
        </w:rPr>
        <w:t>212300В 0352377, А0203175, кузов № 322100А0439465, цвет ку</w:t>
      </w:r>
      <w:r w:rsidR="00FB19EF">
        <w:rPr>
          <w:szCs w:val="28"/>
        </w:rPr>
        <w:t>зова - «Светло-серебристый металлик</w:t>
      </w:r>
      <w:r w:rsidR="00FB19EF" w:rsidRPr="00C9051A">
        <w:rPr>
          <w:szCs w:val="28"/>
        </w:rPr>
        <w:t>».  Начальная цена – 46100 руб.;</w:t>
      </w:r>
      <w:bookmarkStart w:id="0" w:name="_GoBack"/>
      <w:bookmarkEnd w:id="0"/>
    </w:p>
    <w:p w:rsidR="00FB19EF" w:rsidRDefault="00FB19EF" w:rsidP="00FB19EF">
      <w:pPr>
        <w:pStyle w:val="a4"/>
        <w:spacing w:line="240" w:lineRule="auto"/>
        <w:rPr>
          <w:szCs w:val="28"/>
        </w:rPr>
      </w:pPr>
      <w:r w:rsidRPr="00C9051A">
        <w:rPr>
          <w:b/>
          <w:szCs w:val="28"/>
        </w:rPr>
        <w:t xml:space="preserve">ЛОТ№ 3 </w:t>
      </w:r>
      <w:r w:rsidR="00A231C3">
        <w:rPr>
          <w:szCs w:val="28"/>
        </w:rPr>
        <w:t xml:space="preserve">Автомобиль </w:t>
      </w:r>
      <w:r w:rsidRPr="00C9051A">
        <w:rPr>
          <w:szCs w:val="28"/>
        </w:rPr>
        <w:t>ВАЗ</w:t>
      </w:r>
      <w:r>
        <w:rPr>
          <w:szCs w:val="28"/>
        </w:rPr>
        <w:t xml:space="preserve"> Шевроле -</w:t>
      </w:r>
      <w:proofErr w:type="gramStart"/>
      <w:r>
        <w:rPr>
          <w:szCs w:val="28"/>
        </w:rPr>
        <w:t>Нива  год</w:t>
      </w:r>
      <w:proofErr w:type="gramEnd"/>
      <w:r>
        <w:rPr>
          <w:szCs w:val="28"/>
        </w:rPr>
        <w:t xml:space="preserve"> выпуска 2010</w:t>
      </w:r>
      <w:r w:rsidRPr="00C9051A">
        <w:rPr>
          <w:szCs w:val="28"/>
        </w:rPr>
        <w:t>, государственн</w:t>
      </w:r>
      <w:r>
        <w:rPr>
          <w:szCs w:val="28"/>
        </w:rPr>
        <w:t>ый регистрационный знак М 093 ЕЕ</w:t>
      </w:r>
      <w:r w:rsidRPr="00C9051A">
        <w:rPr>
          <w:szCs w:val="28"/>
        </w:rPr>
        <w:t xml:space="preserve"> 05,  </w:t>
      </w:r>
      <w:r>
        <w:rPr>
          <w:szCs w:val="28"/>
        </w:rPr>
        <w:t>марка модели</w:t>
      </w:r>
      <w:r w:rsidRPr="00C9051A">
        <w:rPr>
          <w:szCs w:val="28"/>
        </w:rPr>
        <w:t xml:space="preserve"> 21214, кузов №</w:t>
      </w:r>
      <w:r>
        <w:rPr>
          <w:szCs w:val="28"/>
        </w:rPr>
        <w:t>Х9</w:t>
      </w:r>
      <w:r>
        <w:rPr>
          <w:szCs w:val="28"/>
          <w:lang w:val="en-US"/>
        </w:rPr>
        <w:t>L</w:t>
      </w:r>
      <w:r w:rsidRPr="00BF4555">
        <w:rPr>
          <w:szCs w:val="28"/>
        </w:rPr>
        <w:t>212300</w:t>
      </w:r>
      <w:r>
        <w:rPr>
          <w:szCs w:val="28"/>
          <w:lang w:val="en-US"/>
        </w:rPr>
        <w:t>A</w:t>
      </w:r>
      <w:r w:rsidRPr="00BF4555">
        <w:rPr>
          <w:szCs w:val="28"/>
        </w:rPr>
        <w:t>0312200</w:t>
      </w:r>
      <w:r w:rsidRPr="00C9051A">
        <w:rPr>
          <w:szCs w:val="28"/>
        </w:rPr>
        <w:t xml:space="preserve">  , цвет кузова</w:t>
      </w:r>
      <w:r>
        <w:rPr>
          <w:szCs w:val="28"/>
        </w:rPr>
        <w:t xml:space="preserve"> «Светло-серебристый мет.»</w:t>
      </w:r>
      <w:r w:rsidRPr="00C9051A">
        <w:rPr>
          <w:szCs w:val="28"/>
        </w:rPr>
        <w:t xml:space="preserve"> – . Начальная цена – 65000 руб.;</w:t>
      </w:r>
    </w:p>
    <w:p w:rsidR="00FB19EF" w:rsidRPr="00C9051A" w:rsidRDefault="00FB19EF" w:rsidP="00FB19EF">
      <w:pPr>
        <w:pStyle w:val="a4"/>
        <w:spacing w:line="240" w:lineRule="auto"/>
        <w:rPr>
          <w:szCs w:val="28"/>
        </w:rPr>
      </w:pPr>
      <w:r w:rsidRPr="00C9051A">
        <w:rPr>
          <w:b/>
          <w:szCs w:val="28"/>
        </w:rPr>
        <w:t>ЛОТ №4</w:t>
      </w:r>
      <w:r>
        <w:rPr>
          <w:szCs w:val="28"/>
        </w:rPr>
        <w:t xml:space="preserve"> Автомобиль ВАЗ </w:t>
      </w:r>
      <w:proofErr w:type="gramStart"/>
      <w:r>
        <w:rPr>
          <w:szCs w:val="28"/>
        </w:rPr>
        <w:t>212140  ,</w:t>
      </w:r>
      <w:proofErr w:type="gramEnd"/>
      <w:r>
        <w:rPr>
          <w:szCs w:val="28"/>
        </w:rPr>
        <w:t xml:space="preserve"> государственный регистрационный  знак Н 184ММ 05, год выпуска 2013,  марка модели 212140, № кузова ХТА212140</w:t>
      </w:r>
      <w:r>
        <w:rPr>
          <w:szCs w:val="28"/>
          <w:lang w:val="en-US"/>
        </w:rPr>
        <w:t>D</w:t>
      </w:r>
      <w:r>
        <w:rPr>
          <w:szCs w:val="28"/>
        </w:rPr>
        <w:t>2119810,цвет кузова-«Белый», тех. паспорт 63НС430665. Начальная цена -71000рублей</w:t>
      </w:r>
    </w:p>
    <w:p w:rsidR="00FB19EF" w:rsidRPr="00C9051A" w:rsidRDefault="00FB19EF" w:rsidP="00FB19EF">
      <w:pPr>
        <w:pStyle w:val="a4"/>
        <w:numPr>
          <w:ilvl w:val="0"/>
          <w:numId w:val="1"/>
        </w:numPr>
        <w:spacing w:line="240" w:lineRule="auto"/>
        <w:ind w:left="1418"/>
        <w:jc w:val="both"/>
        <w:rPr>
          <w:szCs w:val="28"/>
        </w:rPr>
      </w:pPr>
      <w:r w:rsidRPr="00C9051A">
        <w:rPr>
          <w:szCs w:val="28"/>
        </w:rPr>
        <w:t>Способ приватизации – открытий аукцион;</w:t>
      </w:r>
    </w:p>
    <w:p w:rsidR="00FB19EF" w:rsidRPr="00C9051A" w:rsidRDefault="00FB19EF" w:rsidP="00FB19EF">
      <w:pPr>
        <w:pStyle w:val="a4"/>
        <w:numPr>
          <w:ilvl w:val="0"/>
          <w:numId w:val="1"/>
        </w:numPr>
        <w:spacing w:line="240" w:lineRule="auto"/>
        <w:ind w:left="1418"/>
        <w:jc w:val="both"/>
        <w:rPr>
          <w:szCs w:val="28"/>
        </w:rPr>
      </w:pPr>
      <w:r w:rsidRPr="00C9051A">
        <w:rPr>
          <w:szCs w:val="28"/>
        </w:rPr>
        <w:t>Форма подачи заявок – закрытая (в конвертах);</w:t>
      </w:r>
    </w:p>
    <w:p w:rsidR="00FB19EF" w:rsidRPr="00C9051A" w:rsidRDefault="00FB19EF" w:rsidP="00FB19EF">
      <w:pPr>
        <w:pStyle w:val="a4"/>
        <w:numPr>
          <w:ilvl w:val="0"/>
          <w:numId w:val="1"/>
        </w:numPr>
        <w:spacing w:line="240" w:lineRule="auto"/>
        <w:ind w:left="1418"/>
        <w:jc w:val="both"/>
        <w:rPr>
          <w:szCs w:val="28"/>
        </w:rPr>
      </w:pPr>
      <w:r w:rsidRPr="00C9051A">
        <w:rPr>
          <w:szCs w:val="28"/>
        </w:rPr>
        <w:t xml:space="preserve">Размер задатка </w:t>
      </w:r>
      <w:r>
        <w:rPr>
          <w:szCs w:val="28"/>
        </w:rPr>
        <w:t xml:space="preserve">20% от первоначальной стоимости лота: </w:t>
      </w:r>
      <w:r w:rsidRPr="00C9051A">
        <w:rPr>
          <w:szCs w:val="28"/>
        </w:rPr>
        <w:t>ЛОТ№1 – 13000 руб., ЛОТ №2- 46100 руб., ЛОТ№3 – 65000 руб.,</w:t>
      </w:r>
      <w:r>
        <w:rPr>
          <w:szCs w:val="28"/>
        </w:rPr>
        <w:t xml:space="preserve"> ЛОТ №4-71000руб.</w:t>
      </w:r>
      <w:r w:rsidRPr="00C9051A">
        <w:rPr>
          <w:szCs w:val="28"/>
        </w:rPr>
        <w:t xml:space="preserve"> вносится в кассу администрации МР «</w:t>
      </w:r>
      <w:proofErr w:type="spellStart"/>
      <w:r w:rsidRPr="00C9051A">
        <w:rPr>
          <w:szCs w:val="28"/>
        </w:rPr>
        <w:t>Хунзахский</w:t>
      </w:r>
      <w:proofErr w:type="spellEnd"/>
      <w:r w:rsidRPr="00C9051A">
        <w:rPr>
          <w:szCs w:val="28"/>
        </w:rPr>
        <w:t xml:space="preserve"> район» до конца периода подачи заявок;</w:t>
      </w:r>
    </w:p>
    <w:p w:rsidR="00FB19EF" w:rsidRPr="00C9051A" w:rsidRDefault="00FB19EF" w:rsidP="00FB19EF">
      <w:pPr>
        <w:pStyle w:val="a4"/>
        <w:numPr>
          <w:ilvl w:val="0"/>
          <w:numId w:val="1"/>
        </w:numPr>
        <w:spacing w:line="240" w:lineRule="auto"/>
        <w:ind w:left="1418"/>
        <w:jc w:val="both"/>
        <w:rPr>
          <w:szCs w:val="28"/>
        </w:rPr>
      </w:pPr>
      <w:r w:rsidRPr="00C9051A">
        <w:rPr>
          <w:szCs w:val="28"/>
        </w:rPr>
        <w:t>Заявки подаются со дня публикации настоящего информацио</w:t>
      </w:r>
      <w:r>
        <w:rPr>
          <w:szCs w:val="28"/>
        </w:rPr>
        <w:t>нного сообщения до 30.03.2017</w:t>
      </w:r>
      <w:r w:rsidRPr="00C9051A">
        <w:rPr>
          <w:szCs w:val="28"/>
        </w:rPr>
        <w:t xml:space="preserve"> г. по адресу организаторов торгов – сел. Хунзах </w:t>
      </w:r>
      <w:proofErr w:type="spellStart"/>
      <w:r w:rsidRPr="00C9051A">
        <w:rPr>
          <w:szCs w:val="28"/>
        </w:rPr>
        <w:t>Хунзахского</w:t>
      </w:r>
      <w:proofErr w:type="spellEnd"/>
      <w:r w:rsidRPr="00C9051A">
        <w:rPr>
          <w:szCs w:val="28"/>
        </w:rPr>
        <w:t xml:space="preserve"> района, зда</w:t>
      </w:r>
      <w:r>
        <w:rPr>
          <w:szCs w:val="28"/>
        </w:rPr>
        <w:t>ние районной администрации, 1</w:t>
      </w:r>
      <w:r w:rsidRPr="00C9051A">
        <w:rPr>
          <w:szCs w:val="28"/>
        </w:rPr>
        <w:t>-</w:t>
      </w:r>
      <w:r>
        <w:rPr>
          <w:szCs w:val="28"/>
        </w:rPr>
        <w:t>й этаж, кабинет МБУ ОКС «МР «</w:t>
      </w:r>
      <w:proofErr w:type="spellStart"/>
      <w:r>
        <w:rPr>
          <w:szCs w:val="28"/>
        </w:rPr>
        <w:t>Хунзахский</w:t>
      </w:r>
      <w:proofErr w:type="spellEnd"/>
      <w:r>
        <w:rPr>
          <w:szCs w:val="28"/>
        </w:rPr>
        <w:t xml:space="preserve"> район» </w:t>
      </w:r>
      <w:r w:rsidRPr="00C9051A">
        <w:rPr>
          <w:szCs w:val="28"/>
        </w:rPr>
        <w:t>в рабочее время с 9-00 до 18-00;</w:t>
      </w:r>
    </w:p>
    <w:p w:rsidR="00FB19EF" w:rsidRPr="00C9051A" w:rsidRDefault="00FB19EF" w:rsidP="00FB19EF">
      <w:pPr>
        <w:pStyle w:val="a4"/>
        <w:numPr>
          <w:ilvl w:val="0"/>
          <w:numId w:val="1"/>
        </w:numPr>
        <w:spacing w:line="240" w:lineRule="auto"/>
        <w:ind w:left="1418"/>
        <w:jc w:val="both"/>
        <w:rPr>
          <w:szCs w:val="28"/>
        </w:rPr>
      </w:pPr>
      <w:r w:rsidRPr="00C9051A">
        <w:rPr>
          <w:szCs w:val="28"/>
        </w:rPr>
        <w:t>Рассмотрение заявок на участи</w:t>
      </w:r>
      <w:r>
        <w:rPr>
          <w:szCs w:val="28"/>
        </w:rPr>
        <w:t>е в аукционе состоится 05.04.  2017</w:t>
      </w:r>
      <w:r w:rsidRPr="00C9051A">
        <w:rPr>
          <w:szCs w:val="28"/>
        </w:rPr>
        <w:t xml:space="preserve"> г. в 10 часов в кабинете организатора торгов;</w:t>
      </w:r>
    </w:p>
    <w:p w:rsidR="00FB19EF" w:rsidRPr="00C9051A" w:rsidRDefault="00FB19EF" w:rsidP="00FB19EF">
      <w:pPr>
        <w:pStyle w:val="a4"/>
        <w:numPr>
          <w:ilvl w:val="0"/>
          <w:numId w:val="1"/>
        </w:numPr>
        <w:spacing w:line="240" w:lineRule="auto"/>
        <w:ind w:left="1418"/>
        <w:jc w:val="both"/>
        <w:rPr>
          <w:szCs w:val="28"/>
        </w:rPr>
      </w:pPr>
      <w:r w:rsidRPr="00C9051A">
        <w:rPr>
          <w:szCs w:val="28"/>
        </w:rPr>
        <w:t>Проведение аукциона - вскрытие конвертов с предложениями цены и подведе</w:t>
      </w:r>
      <w:r>
        <w:rPr>
          <w:szCs w:val="28"/>
        </w:rPr>
        <w:t>ние итогов –06.04.  2017</w:t>
      </w:r>
      <w:r w:rsidRPr="00C9051A">
        <w:rPr>
          <w:szCs w:val="28"/>
        </w:rPr>
        <w:t xml:space="preserve"> г. в 10 часов в кабинете организатора торгов;</w:t>
      </w:r>
    </w:p>
    <w:p w:rsidR="00FB19EF" w:rsidRPr="00C9051A" w:rsidRDefault="00FB19EF" w:rsidP="00FB19EF">
      <w:pPr>
        <w:pStyle w:val="a4"/>
        <w:numPr>
          <w:ilvl w:val="0"/>
          <w:numId w:val="1"/>
        </w:numPr>
        <w:spacing w:line="240" w:lineRule="auto"/>
        <w:ind w:left="1418"/>
        <w:jc w:val="both"/>
        <w:rPr>
          <w:szCs w:val="28"/>
        </w:rPr>
      </w:pPr>
      <w:r w:rsidRPr="00C9051A">
        <w:rPr>
          <w:szCs w:val="28"/>
        </w:rPr>
        <w:t>Заключение договоров к</w:t>
      </w:r>
      <w:r>
        <w:rPr>
          <w:szCs w:val="28"/>
        </w:rPr>
        <w:t>упли-продажи состоится 07 .04. 2017</w:t>
      </w:r>
      <w:r w:rsidRPr="00C9051A">
        <w:rPr>
          <w:szCs w:val="28"/>
        </w:rPr>
        <w:t xml:space="preserve"> г.;</w:t>
      </w:r>
    </w:p>
    <w:p w:rsidR="00FB19EF" w:rsidRPr="00C9051A" w:rsidRDefault="00FB19EF" w:rsidP="00FB19EF">
      <w:pPr>
        <w:pStyle w:val="a4"/>
        <w:numPr>
          <w:ilvl w:val="0"/>
          <w:numId w:val="1"/>
        </w:numPr>
        <w:spacing w:line="240" w:lineRule="auto"/>
        <w:ind w:left="1418"/>
        <w:jc w:val="both"/>
        <w:rPr>
          <w:szCs w:val="28"/>
        </w:rPr>
      </w:pPr>
      <w:r w:rsidRPr="00C9051A">
        <w:rPr>
          <w:szCs w:val="28"/>
        </w:rPr>
        <w:t>Перечень подаваемых документов указан в аукционной документации, а также может быть представлен бесплатно организатором торгов;</w:t>
      </w:r>
    </w:p>
    <w:p w:rsidR="00FB19EF" w:rsidRPr="00C9051A" w:rsidRDefault="00FB19EF" w:rsidP="00FB19EF">
      <w:pPr>
        <w:pStyle w:val="a4"/>
        <w:numPr>
          <w:ilvl w:val="0"/>
          <w:numId w:val="1"/>
        </w:numPr>
        <w:spacing w:line="240" w:lineRule="auto"/>
        <w:ind w:left="1418"/>
        <w:jc w:val="both"/>
        <w:rPr>
          <w:rStyle w:val="a3"/>
          <w:szCs w:val="28"/>
        </w:rPr>
      </w:pPr>
      <w:r w:rsidRPr="00C9051A">
        <w:rPr>
          <w:szCs w:val="28"/>
        </w:rPr>
        <w:t xml:space="preserve">Подробно ознакомиться с аукционной документацией можно на сайте в сети интернет по адресу </w:t>
      </w:r>
      <w:hyperlink r:id="rId5" w:history="1">
        <w:r w:rsidRPr="00C9051A">
          <w:rPr>
            <w:rStyle w:val="a3"/>
            <w:szCs w:val="28"/>
            <w:lang w:val="en-US"/>
          </w:rPr>
          <w:t>http</w:t>
        </w:r>
        <w:r w:rsidRPr="00C9051A">
          <w:rPr>
            <w:rStyle w:val="a3"/>
            <w:szCs w:val="28"/>
          </w:rPr>
          <w:t>://</w:t>
        </w:r>
        <w:proofErr w:type="spellStart"/>
        <w:r w:rsidRPr="00C9051A">
          <w:rPr>
            <w:rStyle w:val="a3"/>
            <w:szCs w:val="28"/>
            <w:lang w:val="en-US"/>
          </w:rPr>
          <w:t>torgi</w:t>
        </w:r>
        <w:proofErr w:type="spellEnd"/>
        <w:r w:rsidRPr="00C9051A">
          <w:rPr>
            <w:rStyle w:val="a3"/>
            <w:szCs w:val="28"/>
          </w:rPr>
          <w:t>.</w:t>
        </w:r>
        <w:proofErr w:type="spellStart"/>
        <w:r w:rsidRPr="00C9051A">
          <w:rPr>
            <w:rStyle w:val="a3"/>
            <w:szCs w:val="28"/>
            <w:lang w:val="en-US"/>
          </w:rPr>
          <w:t>gov</w:t>
        </w:r>
        <w:proofErr w:type="spellEnd"/>
        <w:r w:rsidRPr="00C9051A">
          <w:rPr>
            <w:rStyle w:val="a3"/>
            <w:szCs w:val="28"/>
          </w:rPr>
          <w:t>.</w:t>
        </w:r>
        <w:proofErr w:type="spellStart"/>
        <w:r w:rsidRPr="00C9051A">
          <w:rPr>
            <w:rStyle w:val="a3"/>
            <w:szCs w:val="28"/>
            <w:lang w:val="en-US"/>
          </w:rPr>
          <w:t>ru</w:t>
        </w:r>
        <w:proofErr w:type="spellEnd"/>
      </w:hyperlink>
      <w:r w:rsidRPr="00C9051A">
        <w:rPr>
          <w:rStyle w:val="a3"/>
          <w:szCs w:val="28"/>
        </w:rPr>
        <w:t>;</w:t>
      </w:r>
    </w:p>
    <w:p w:rsidR="00252DFA" w:rsidRPr="00A231C3" w:rsidRDefault="00FB19EF" w:rsidP="00A231C3">
      <w:pPr>
        <w:pStyle w:val="a4"/>
        <w:numPr>
          <w:ilvl w:val="0"/>
          <w:numId w:val="1"/>
        </w:numPr>
        <w:spacing w:line="240" w:lineRule="auto"/>
        <w:ind w:left="1418"/>
        <w:jc w:val="both"/>
        <w:rPr>
          <w:b/>
          <w:szCs w:val="28"/>
        </w:rPr>
      </w:pPr>
      <w:r w:rsidRPr="00C9051A">
        <w:rPr>
          <w:szCs w:val="28"/>
        </w:rPr>
        <w:t>Победителем признается претендент, предложивший наибольшую цену за предмет торгов;</w:t>
      </w:r>
    </w:p>
    <w:sectPr w:rsidR="00252DFA" w:rsidRPr="00A231C3" w:rsidSect="004334C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7B06"/>
    <w:multiLevelType w:val="hybridMultilevel"/>
    <w:tmpl w:val="D158C63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EF"/>
    <w:rsid w:val="00252DFA"/>
    <w:rsid w:val="004334C1"/>
    <w:rsid w:val="00A231C3"/>
    <w:rsid w:val="00F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8F26"/>
  <w15:docId w15:val="{4D4B2D60-31DB-4778-A384-2C79ABEA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EF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9EF"/>
    <w:rPr>
      <w:color w:val="0000FF"/>
      <w:u w:val="single"/>
    </w:rPr>
  </w:style>
  <w:style w:type="character" w:customStyle="1" w:styleId="FontStyle12">
    <w:name w:val="Font Style12"/>
    <w:rsid w:val="00FB19EF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FB19EF"/>
    <w:pPr>
      <w:spacing w:line="480" w:lineRule="auto"/>
      <w:ind w:firstLine="720"/>
    </w:pPr>
    <w:rPr>
      <w:spacing w:val="0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B19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9EF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Admin</cp:lastModifiedBy>
  <cp:revision>3</cp:revision>
  <dcterms:created xsi:type="dcterms:W3CDTF">2017-02-28T11:10:00Z</dcterms:created>
  <dcterms:modified xsi:type="dcterms:W3CDTF">2017-03-02T07:00:00Z</dcterms:modified>
</cp:coreProperties>
</file>